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Виды графических редакторов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Редактирование фотографий является частью работы фотографа. Благодаря редактированию вы можете сделать свои и без того потрясающие фотографии еще более совершенными, настроив такие параметры, как экспозиция, баланс белого и цвет.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Кроме того,  редактирование фотографий помогает уменьшить размер файлов изображений.  Это особенно важно, если вы планируете разместить свои изображения в Интернете на своем веб-сайте фотографии или в социальной сети. Меньшие изображения улучшат скорость загрузки ваших сайтов WordPress, что, в свою очередь, повысит ваш рейтинг в поисковых системах. И меньшие файлы изображений публикуются быстрее и с лучшим качеством в ваших социальных аккаунтах.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обработки изображений на компьютере используются специальные программы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графические редакторы.  Графический редактор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программа создания, редактирования и просмотра графических изображений. Лучшее программное обеспечение для редактирования фотографий может помочь сфокусировать изображение, выделить ключевые объекты и превратить обычное изображение в нечто поистине невероятное.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Графические редакторы подразделяются на две категории: растровые и векторные. Они отличаются по способу, которым представляют графическую информацию.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Растровый графический редактор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специализированная программа, предназначенная для создания и обработки растровых изображений. Программа нашла широкое применение в работе художников-иллюстраторов, при подготовке изображений к печати типографским способом или на фотобумаге, публикации в интернете. Растровые графические редакторы позволяют пользователю рисовать и редактировать изображения на экране компьютера, а также сохранять их в различных растровых форматах, таких как, например, JPEG и TIFF, позволяющих хранить растровую графику с незначительным снижением качества за счёт использования алгоритмов сжатия с потерями, PNG и GIF, поддерживающими хорошее сжатие без потерь. Большинство современных растровых редакторов содержат векторные инструменты редактирования в качестве вспомогательных [43].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Векторные графические редакторы позволяют пользователю создавать и редактировать векторные изображения непосредственно на экране компьютера, а также сохранять их в различных векторных форматах, например, CDR, AI, EPS, WMF или SVG: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Векторные редакторы обычно более пригодны для создания разметки страниц, типографики, логотипов, sharp-edged artistic иллюстраций (например, мультипликация, clip art, сложные геометрические шаблоны), технических иллюстраций, создания диаграмм и составления блок-схем.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Растровые редакторы больше подходят для обработки и ретуширования фотографий, создания фотореалистичных иллюстраций, коллажей, и создания рисунков от руки с помощью графического планшета.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Последние версии растровых редакторов (таких, как GIMP или Photoshop) предоставляют пользователю и векторные инструменты (например, изменяемые кривые), а векторные редакторы (CorelDRAW, Adobe Illustrator, Xara Xtreme, Adobe Fireworks, Inkscape, SKI и другие) реализуют и растровые эффекты (например, заливку), хотя иногда и несколько ограниченные по сравнению с растровыми редакторами.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 как большинство изображений, с которыми приходится иметь дело обычному пользователю (фотографии, рисунки, отсканированные изображения и т.п.), относятся к растровым, то и наибольшее распространение среди домашних компьютеров получили растровые графические редакторы. Некоторые из них более оптимизированы на редактирование фотоизображений, другие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создание и редактирование рисунков.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функции графического редактора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рисунка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В режиме ручной прорисовки;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С использованием панели инструментов (штампов, примитивов).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Манипулирование рисунком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Выделение фрагментов рисунка;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Проработка мелких деталей рисунка (увеличение фрагментов картины);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в) Копирование фрагмента рисунка на новое место экрана (а также возможность вырезать, склеивать, удалять фрагменты изображения);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г) Закраска отдельных частей рисунка ровным слоем или узором, возможность применять для рисования произвольные "краски", "кисти" и "напыление".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д) Масштабирование изображения;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е) Перемещение изображения;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ж) Поворот изображения;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Ввод в изображение текста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Выбор шрифта;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Выбор символов (курсив, подчёркивание, оттенение);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цветами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Создание своей палитры цветов;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Создание своего узора (штампа) для закраски;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внешними устройствами (диски, принтер, сканер и др.)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Запись рисунка на диск (дискету) в виде файла стандартного формата (pcx, bmp, tif, gif, jpg, png и др.);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Чтение файла с диска (дискеты);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в) Печать рисунка;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г) Сканирование рисунка [44].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Существует бесчисленное множество вариантов программного обеспечения для редактирования фотографий, от более известных систем, таких как Adobe Photoshop и Lightroom, до простых, но эффективных решений, таких как Canva. Есть даже несколько отличных бесплатных опций.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понятного и простого в использовании программного обеспечения для редактирования фотографий может помочь вам сэкономить время на редактирование фотографий, для обеспечения перехода качества изображений на новый уровень.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Вопросы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обработки изображений на компьютере используются специальные программы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Графические редакторы подразделяются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Основные функции графического редактора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Литература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Дизайн периодических изданий / Под ред. Э.А. Лазаревич.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2000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Мильчин А.Э.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Издательский словарь-справочник.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1998.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Табашников И.Н.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Газета и дизайн.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Тюмень, 1994.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Ю.С. Ковтанюк . Самоучитель 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Корал Дро 10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Киев.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Юниор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», 2001.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